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42AD" w14:textId="642C659D" w:rsidR="00C96913" w:rsidRPr="00F106B6" w:rsidRDefault="00C96913" w:rsidP="00C96913">
      <w:pPr>
        <w:rPr>
          <w:b/>
          <w:bCs/>
          <w:color w:val="00B050"/>
          <w:sz w:val="28"/>
          <w:szCs w:val="28"/>
          <w:u w:val="single"/>
        </w:rPr>
      </w:pPr>
      <w:r w:rsidRPr="00F106B6">
        <w:rPr>
          <w:b/>
          <w:bCs/>
          <w:color w:val="00B050"/>
          <w:sz w:val="28"/>
          <w:szCs w:val="28"/>
          <w:u w:val="single"/>
        </w:rPr>
        <w:t>Senior Mental Health Lead Training</w:t>
      </w:r>
    </w:p>
    <w:p w14:paraId="4B5A6C29" w14:textId="77777777" w:rsidR="00C96913" w:rsidRDefault="00C96913">
      <w:pPr>
        <w:rPr>
          <w:b/>
          <w:bCs/>
        </w:rPr>
      </w:pPr>
    </w:p>
    <w:p w14:paraId="05079808" w14:textId="51D0370A" w:rsidR="003D2712" w:rsidRDefault="00B17657">
      <w:pPr>
        <w:rPr>
          <w:b/>
          <w:bCs/>
        </w:rPr>
      </w:pPr>
      <w:r>
        <w:rPr>
          <w:b/>
          <w:bCs/>
        </w:rPr>
        <w:t xml:space="preserve">SMHL </w:t>
      </w:r>
      <w:r w:rsidR="005023ED" w:rsidRPr="00474A0A">
        <w:rPr>
          <w:b/>
          <w:bCs/>
        </w:rPr>
        <w:t xml:space="preserve">Strategic Plan </w:t>
      </w:r>
      <w:r w:rsidR="00C169D0">
        <w:rPr>
          <w:b/>
          <w:bCs/>
        </w:rPr>
        <w:t xml:space="preserve">September 2024 </w:t>
      </w:r>
    </w:p>
    <w:p w14:paraId="0E9BB7E4" w14:textId="515B8293" w:rsidR="00C169D0" w:rsidRPr="00474A0A" w:rsidRDefault="00C169D0">
      <w:pPr>
        <w:rPr>
          <w:b/>
          <w:bCs/>
        </w:rPr>
      </w:pPr>
      <w:r>
        <w:rPr>
          <w:b/>
          <w:bCs/>
        </w:rPr>
        <w:t>Boltons CofE Primary School</w:t>
      </w:r>
    </w:p>
    <w:p w14:paraId="35196EAC" w14:textId="2BB79760" w:rsidR="005023ED" w:rsidRDefault="005023ED"/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1985"/>
        <w:gridCol w:w="3969"/>
        <w:gridCol w:w="1984"/>
        <w:gridCol w:w="1950"/>
        <w:gridCol w:w="3437"/>
        <w:gridCol w:w="1984"/>
      </w:tblGrid>
      <w:tr w:rsidR="005023ED" w14:paraId="10FE969B" w14:textId="77777777" w:rsidTr="000F1F33">
        <w:tc>
          <w:tcPr>
            <w:tcW w:w="1985" w:type="dxa"/>
          </w:tcPr>
          <w:p w14:paraId="6CCA160A" w14:textId="5BCEB4B0" w:rsidR="005023ED" w:rsidRPr="000F1F33" w:rsidRDefault="005023ED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Leadership and management</w:t>
            </w:r>
          </w:p>
        </w:tc>
        <w:tc>
          <w:tcPr>
            <w:tcW w:w="3969" w:type="dxa"/>
          </w:tcPr>
          <w:p w14:paraId="1FBC7825" w14:textId="630297DD" w:rsidR="005023ED" w:rsidRPr="000F1F33" w:rsidRDefault="005023ED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Action</w:t>
            </w:r>
          </w:p>
        </w:tc>
        <w:tc>
          <w:tcPr>
            <w:tcW w:w="1984" w:type="dxa"/>
          </w:tcPr>
          <w:p w14:paraId="1C59D652" w14:textId="1E66154C" w:rsidR="005023ED" w:rsidRPr="000F1F33" w:rsidRDefault="005023ED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when</w:t>
            </w:r>
          </w:p>
        </w:tc>
        <w:tc>
          <w:tcPr>
            <w:tcW w:w="1950" w:type="dxa"/>
          </w:tcPr>
          <w:p w14:paraId="3D7FC814" w14:textId="38D28BE9" w:rsidR="005023ED" w:rsidRPr="000F1F33" w:rsidRDefault="005023ED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who</w:t>
            </w:r>
          </w:p>
        </w:tc>
        <w:tc>
          <w:tcPr>
            <w:tcW w:w="3437" w:type="dxa"/>
          </w:tcPr>
          <w:p w14:paraId="6A2B7B42" w14:textId="46ED4BBC" w:rsidR="005023ED" w:rsidRPr="000F1F33" w:rsidRDefault="000F1F33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s</w:t>
            </w:r>
            <w:r w:rsidR="005023ED" w:rsidRPr="000F1F33">
              <w:rPr>
                <w:b/>
                <w:bCs/>
              </w:rPr>
              <w:t>uccess criteria</w:t>
            </w:r>
          </w:p>
        </w:tc>
        <w:tc>
          <w:tcPr>
            <w:tcW w:w="1984" w:type="dxa"/>
          </w:tcPr>
          <w:p w14:paraId="21248492" w14:textId="6D9F1C84" w:rsidR="005023ED" w:rsidRPr="000F1F33" w:rsidRDefault="005023ED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resources</w:t>
            </w:r>
          </w:p>
        </w:tc>
      </w:tr>
      <w:tr w:rsidR="005023ED" w14:paraId="0EE8F629" w14:textId="77777777" w:rsidTr="000F1F33">
        <w:tc>
          <w:tcPr>
            <w:tcW w:w="1985" w:type="dxa"/>
          </w:tcPr>
          <w:p w14:paraId="4744C291" w14:textId="77777777" w:rsidR="005023ED" w:rsidRDefault="005023ED"/>
          <w:p w14:paraId="11E46951" w14:textId="1BB9F04F" w:rsidR="005023ED" w:rsidRDefault="005023ED"/>
        </w:tc>
        <w:tc>
          <w:tcPr>
            <w:tcW w:w="3969" w:type="dxa"/>
          </w:tcPr>
          <w:p w14:paraId="590BB94C" w14:textId="46EE4211" w:rsidR="00056295" w:rsidRDefault="00F436C2" w:rsidP="00B17657">
            <w:r w:rsidRPr="00D85F32">
              <w:rPr>
                <w:rFonts w:cs="Calibri"/>
              </w:rPr>
              <w:t>Head teacher to identify key staff (e.g., SMHL, pastoral leads, PSHE lead) to have responsibility for mental health across the school</w:t>
            </w:r>
            <w:r>
              <w:rPr>
                <w:rFonts w:cs="Calibri"/>
              </w:rPr>
              <w:t>.</w:t>
            </w:r>
          </w:p>
          <w:p w14:paraId="02A8F3F7" w14:textId="296D16AD" w:rsidR="00056295" w:rsidRDefault="00056295" w:rsidP="00B17657"/>
        </w:tc>
        <w:tc>
          <w:tcPr>
            <w:tcW w:w="1984" w:type="dxa"/>
          </w:tcPr>
          <w:p w14:paraId="26A3EC4D" w14:textId="2C27075F" w:rsidR="005023ED" w:rsidRDefault="00BF4F31">
            <w:r>
              <w:t>April 2024</w:t>
            </w:r>
          </w:p>
        </w:tc>
        <w:tc>
          <w:tcPr>
            <w:tcW w:w="1950" w:type="dxa"/>
          </w:tcPr>
          <w:p w14:paraId="79AD07D5" w14:textId="22ACC35D" w:rsidR="005023ED" w:rsidRDefault="00216C20">
            <w:r>
              <w:t>HT</w:t>
            </w:r>
          </w:p>
        </w:tc>
        <w:tc>
          <w:tcPr>
            <w:tcW w:w="3437" w:type="dxa"/>
          </w:tcPr>
          <w:p w14:paraId="7E12809E" w14:textId="4A6C553C" w:rsidR="005023ED" w:rsidRDefault="009B3BBB">
            <w:r w:rsidRPr="00D85F32">
              <w:rPr>
                <w:rFonts w:cs="Calibri"/>
              </w:rPr>
              <w:t>There is a mental health team that is working with the SMHL, and key staff are in place</w:t>
            </w:r>
            <w:r>
              <w:rPr>
                <w:rFonts w:cs="Calibri"/>
              </w:rPr>
              <w:t>.</w:t>
            </w:r>
          </w:p>
        </w:tc>
        <w:tc>
          <w:tcPr>
            <w:tcW w:w="1984" w:type="dxa"/>
          </w:tcPr>
          <w:p w14:paraId="26DD328C" w14:textId="52363534" w:rsidR="005023ED" w:rsidRDefault="009B3BBB" w:rsidP="00B17657">
            <w:r>
              <w:t>Time</w:t>
            </w:r>
          </w:p>
        </w:tc>
      </w:tr>
      <w:tr w:rsidR="005023ED" w14:paraId="197D2A6A" w14:textId="77777777" w:rsidTr="000F1F33">
        <w:tc>
          <w:tcPr>
            <w:tcW w:w="1985" w:type="dxa"/>
          </w:tcPr>
          <w:p w14:paraId="1A383972" w14:textId="77777777" w:rsidR="005023ED" w:rsidRDefault="005023ED"/>
        </w:tc>
        <w:tc>
          <w:tcPr>
            <w:tcW w:w="3969" w:type="dxa"/>
          </w:tcPr>
          <w:p w14:paraId="1DEFA304" w14:textId="3CF0724D" w:rsidR="005023ED" w:rsidRDefault="00987832"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senior mental health lead has been identified and received training from a DfE-approved provider</w:t>
            </w:r>
            <w:r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completed a strategic plan. </w:t>
            </w:r>
          </w:p>
          <w:p w14:paraId="7A0086E1" w14:textId="31D07945" w:rsidR="00056295" w:rsidRDefault="00056295"/>
        </w:tc>
        <w:tc>
          <w:tcPr>
            <w:tcW w:w="1984" w:type="dxa"/>
          </w:tcPr>
          <w:p w14:paraId="014355FC" w14:textId="38D97207" w:rsidR="005023ED" w:rsidRDefault="00BF4F31">
            <w:r>
              <w:t>April 2024</w:t>
            </w:r>
          </w:p>
        </w:tc>
        <w:tc>
          <w:tcPr>
            <w:tcW w:w="1950" w:type="dxa"/>
          </w:tcPr>
          <w:p w14:paraId="0F465BEC" w14:textId="3517FCA3" w:rsidR="005023ED" w:rsidRDefault="00DB6F66">
            <w:r>
              <w:t>SMHL</w:t>
            </w:r>
          </w:p>
        </w:tc>
        <w:tc>
          <w:tcPr>
            <w:tcW w:w="3437" w:type="dxa"/>
          </w:tcPr>
          <w:p w14:paraId="19412921" w14:textId="3AEA71BB" w:rsidR="005023ED" w:rsidRDefault="0012013C"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 SMHL has attended training and used DfE grant</w:t>
            </w:r>
            <w:r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984" w:type="dxa"/>
          </w:tcPr>
          <w:p w14:paraId="73D3A566" w14:textId="6E7DDD08" w:rsidR="005023ED" w:rsidRDefault="00153B07">
            <w:r>
              <w:t>DfE grant</w:t>
            </w:r>
          </w:p>
        </w:tc>
      </w:tr>
      <w:tr w:rsidR="005023ED" w14:paraId="4693A5F0" w14:textId="77777777" w:rsidTr="000F1F33">
        <w:tc>
          <w:tcPr>
            <w:tcW w:w="1985" w:type="dxa"/>
          </w:tcPr>
          <w:p w14:paraId="71D0D309" w14:textId="77777777" w:rsidR="005023ED" w:rsidRDefault="005023ED"/>
        </w:tc>
        <w:tc>
          <w:tcPr>
            <w:tcW w:w="3969" w:type="dxa"/>
          </w:tcPr>
          <w:p w14:paraId="372C9A0D" w14:textId="2D2904CB" w:rsidR="00056295" w:rsidRDefault="00DB6F66"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strategic plan integrated into the school improvement plan</w:t>
            </w:r>
            <w:r w:rsidR="00153B07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33CF8C0" w14:textId="63831795" w:rsidR="00056295" w:rsidRDefault="00056295"/>
        </w:tc>
        <w:tc>
          <w:tcPr>
            <w:tcW w:w="1984" w:type="dxa"/>
          </w:tcPr>
          <w:p w14:paraId="051FE0F4" w14:textId="08B3BF68" w:rsidR="0044408C" w:rsidRDefault="00762B04">
            <w:r>
              <w:t>Sept 2024</w:t>
            </w:r>
          </w:p>
        </w:tc>
        <w:tc>
          <w:tcPr>
            <w:tcW w:w="1950" w:type="dxa"/>
          </w:tcPr>
          <w:p w14:paraId="3305A637" w14:textId="751D3D69" w:rsidR="005023ED" w:rsidRDefault="00DB6F66">
            <w:r>
              <w:t>SMHL and SLT</w:t>
            </w:r>
          </w:p>
        </w:tc>
        <w:tc>
          <w:tcPr>
            <w:tcW w:w="3437" w:type="dxa"/>
          </w:tcPr>
          <w:p w14:paraId="7AC660F2" w14:textId="74A9B245" w:rsidR="005023ED" w:rsidRDefault="00153B07"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Strategic plan is aligned to school priorities and mental health provision</w:t>
            </w:r>
            <w:r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984" w:type="dxa"/>
          </w:tcPr>
          <w:p w14:paraId="2782235E" w14:textId="70C7439C" w:rsidR="005023ED" w:rsidRDefault="00153B07">
            <w:r>
              <w:t>SMHL time</w:t>
            </w:r>
          </w:p>
        </w:tc>
      </w:tr>
      <w:tr w:rsidR="005023ED" w14:paraId="199C7FAE" w14:textId="77777777" w:rsidTr="000F1F33">
        <w:tc>
          <w:tcPr>
            <w:tcW w:w="1985" w:type="dxa"/>
          </w:tcPr>
          <w:p w14:paraId="3B8D478E" w14:textId="309A03F4" w:rsidR="005023ED" w:rsidRDefault="00C00793">
            <w:r w:rsidRPr="000F1F33">
              <w:rPr>
                <w:b/>
                <w:bCs/>
              </w:rPr>
              <w:t>Ethos and environment</w:t>
            </w:r>
          </w:p>
        </w:tc>
        <w:tc>
          <w:tcPr>
            <w:tcW w:w="3969" w:type="dxa"/>
          </w:tcPr>
          <w:p w14:paraId="057051F2" w14:textId="6C7403B6" w:rsidR="00056295" w:rsidRDefault="00236A83">
            <w:r>
              <w:t xml:space="preserve">The website </w:t>
            </w:r>
            <w:r w:rsidR="00E32A60">
              <w:t xml:space="preserve">to reflect the school’s mental health approach and </w:t>
            </w:r>
            <w:r w:rsidR="00FE4E53">
              <w:t>display</w:t>
            </w:r>
            <w:r w:rsidR="00E32A60">
              <w:t xml:space="preserve"> how the school promotes </w:t>
            </w:r>
            <w:r w:rsidR="00E2252E">
              <w:t xml:space="preserve">and supports mental health. </w:t>
            </w:r>
          </w:p>
          <w:p w14:paraId="35FED965" w14:textId="0D92D24D" w:rsidR="00056295" w:rsidRDefault="00056295"/>
        </w:tc>
        <w:tc>
          <w:tcPr>
            <w:tcW w:w="1984" w:type="dxa"/>
          </w:tcPr>
          <w:p w14:paraId="0CE6C41F" w14:textId="463CDF0D" w:rsidR="00056295" w:rsidRDefault="00E2252E">
            <w:r>
              <w:t>Sept 2024</w:t>
            </w:r>
          </w:p>
        </w:tc>
        <w:tc>
          <w:tcPr>
            <w:tcW w:w="1950" w:type="dxa"/>
          </w:tcPr>
          <w:p w14:paraId="0BFE973B" w14:textId="46328D68" w:rsidR="00056295" w:rsidRDefault="00E2252E">
            <w:r>
              <w:t xml:space="preserve">SMHL and SLT </w:t>
            </w:r>
          </w:p>
        </w:tc>
        <w:tc>
          <w:tcPr>
            <w:tcW w:w="3437" w:type="dxa"/>
          </w:tcPr>
          <w:p w14:paraId="40FC6E3A" w14:textId="2E153F58" w:rsidR="00056295" w:rsidRDefault="00E2252E">
            <w:r>
              <w:t xml:space="preserve">The website </w:t>
            </w:r>
            <w:r w:rsidR="008120D3">
              <w:t xml:space="preserve">will be updated to reflect the school’s mental health approach. </w:t>
            </w:r>
          </w:p>
        </w:tc>
        <w:tc>
          <w:tcPr>
            <w:tcW w:w="1984" w:type="dxa"/>
          </w:tcPr>
          <w:p w14:paraId="01B9E88A" w14:textId="006196DA" w:rsidR="005023ED" w:rsidRDefault="008120D3">
            <w:r>
              <w:t>SMHL time</w:t>
            </w:r>
          </w:p>
          <w:p w14:paraId="2F1D7EF6" w14:textId="5C03329F" w:rsidR="00056295" w:rsidRDefault="00056295"/>
        </w:tc>
      </w:tr>
      <w:tr w:rsidR="007C0D7A" w14:paraId="30536FFA" w14:textId="77777777" w:rsidTr="000F1F33">
        <w:tc>
          <w:tcPr>
            <w:tcW w:w="1985" w:type="dxa"/>
          </w:tcPr>
          <w:p w14:paraId="3326DEBA" w14:textId="65A8349B" w:rsidR="007C0D7A" w:rsidRPr="000F1F33" w:rsidRDefault="007C0D7A" w:rsidP="007C0D7A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Identifying need and monitoring impact</w:t>
            </w:r>
          </w:p>
        </w:tc>
        <w:tc>
          <w:tcPr>
            <w:tcW w:w="3969" w:type="dxa"/>
          </w:tcPr>
          <w:p w14:paraId="753B5238" w14:textId="1076F6D7" w:rsidR="007C0D7A" w:rsidRDefault="007C0D7A" w:rsidP="007C0D7A">
            <w:r w:rsidRPr="00D85F32">
              <w:rPr>
                <w:rFonts w:cs="Calibri"/>
              </w:rPr>
              <w:t>Monitor the impact of interventions regularly using the most appropriate tools, taking a graduated response where necessary</w:t>
            </w:r>
          </w:p>
        </w:tc>
        <w:tc>
          <w:tcPr>
            <w:tcW w:w="1984" w:type="dxa"/>
          </w:tcPr>
          <w:p w14:paraId="7FCE2793" w14:textId="124ECE94" w:rsidR="007C0D7A" w:rsidRDefault="007C0D7A" w:rsidP="007C0D7A">
            <w:r w:rsidRPr="00D85F32">
              <w:rPr>
                <w:rFonts w:cs="Calibri"/>
              </w:rPr>
              <w:t xml:space="preserve">Every 6 weeks, starting </w:t>
            </w:r>
            <w:r w:rsidR="006675EC">
              <w:rPr>
                <w:rFonts w:cs="Calibri"/>
              </w:rPr>
              <w:t>Sept 2024</w:t>
            </w:r>
          </w:p>
        </w:tc>
        <w:tc>
          <w:tcPr>
            <w:tcW w:w="1950" w:type="dxa"/>
          </w:tcPr>
          <w:p w14:paraId="22D12EB6" w14:textId="630F57E2" w:rsidR="007C0D7A" w:rsidRDefault="007C0D7A" w:rsidP="007C0D7A">
            <w:r w:rsidRPr="00D85F32">
              <w:rPr>
                <w:rFonts w:cs="Calibri"/>
              </w:rPr>
              <w:t xml:space="preserve">SMHL and </w:t>
            </w:r>
            <w:r w:rsidR="006675EC">
              <w:rPr>
                <w:rFonts w:cs="Calibri"/>
              </w:rPr>
              <w:t>teaching staff</w:t>
            </w:r>
          </w:p>
        </w:tc>
        <w:tc>
          <w:tcPr>
            <w:tcW w:w="3437" w:type="dxa"/>
          </w:tcPr>
          <w:p w14:paraId="4DF9BCC8" w14:textId="352668D4" w:rsidR="007C0D7A" w:rsidRDefault="007C0D7A" w:rsidP="007C0D7A">
            <w:r w:rsidRPr="00D85F32">
              <w:rPr>
                <w:rFonts w:cs="Calibri"/>
              </w:rPr>
              <w:t xml:space="preserve">Clear systems and documents </w:t>
            </w:r>
            <w:r>
              <w:rPr>
                <w:rFonts w:cs="Calibri"/>
              </w:rPr>
              <w:t>that</w:t>
            </w:r>
            <w:r w:rsidRPr="00D85F32">
              <w:rPr>
                <w:rFonts w:cs="Calibri"/>
              </w:rPr>
              <w:t xml:space="preserve"> monitor impact and escalation where necessary</w:t>
            </w:r>
          </w:p>
        </w:tc>
        <w:tc>
          <w:tcPr>
            <w:tcW w:w="1984" w:type="dxa"/>
          </w:tcPr>
          <w:p w14:paraId="00CC1522" w14:textId="354B1694" w:rsidR="007C0D7A" w:rsidRDefault="00EA1C5B" w:rsidP="007C0D7A">
            <w:r>
              <w:rPr>
                <w:rFonts w:cs="Calibri"/>
              </w:rPr>
              <w:t>Teaching staff</w:t>
            </w:r>
            <w:r w:rsidR="007C0D7A" w:rsidRPr="00D85F32">
              <w:rPr>
                <w:rFonts w:cs="Calibri"/>
              </w:rPr>
              <w:t xml:space="preserve"> time</w:t>
            </w:r>
          </w:p>
        </w:tc>
      </w:tr>
      <w:tr w:rsidR="00384ACD" w14:paraId="57DA247C" w14:textId="77777777" w:rsidTr="000F1F33">
        <w:tc>
          <w:tcPr>
            <w:tcW w:w="1985" w:type="dxa"/>
          </w:tcPr>
          <w:p w14:paraId="7DF402B0" w14:textId="36370352" w:rsidR="00384ACD" w:rsidRPr="000F1F33" w:rsidRDefault="00384ACD" w:rsidP="00384ACD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lastRenderedPageBreak/>
              <w:t>Curriculum, teaching and learning</w:t>
            </w:r>
          </w:p>
        </w:tc>
        <w:tc>
          <w:tcPr>
            <w:tcW w:w="3969" w:type="dxa"/>
          </w:tcPr>
          <w:p w14:paraId="15180E4E" w14:textId="2C714102" w:rsidR="00384ACD" w:rsidRDefault="00384ACD" w:rsidP="00384ACD">
            <w:r w:rsidRPr="00D85F32">
              <w:rPr>
                <w:rFonts w:cs="Calibri"/>
              </w:rPr>
              <w:t xml:space="preserve">Review the assembly plan to include some regular sessions on resilience and mental health </w:t>
            </w:r>
          </w:p>
        </w:tc>
        <w:tc>
          <w:tcPr>
            <w:tcW w:w="1984" w:type="dxa"/>
          </w:tcPr>
          <w:p w14:paraId="56E97D42" w14:textId="7795A4AF" w:rsidR="00384ACD" w:rsidRDefault="00384ACD" w:rsidP="00384ACD">
            <w:r>
              <w:rPr>
                <w:rFonts w:cs="Calibri"/>
              </w:rPr>
              <w:t>May 2024</w:t>
            </w:r>
            <w:r w:rsidR="009A4052">
              <w:rPr>
                <w:rFonts w:cs="Calibri"/>
              </w:rPr>
              <w:br/>
            </w:r>
            <w:r w:rsidR="009A4052">
              <w:t>(mental health awareness week and beyond)</w:t>
            </w:r>
          </w:p>
        </w:tc>
        <w:tc>
          <w:tcPr>
            <w:tcW w:w="1950" w:type="dxa"/>
          </w:tcPr>
          <w:p w14:paraId="56772C49" w14:textId="7F0D894E" w:rsidR="00384ACD" w:rsidRDefault="00384ACD" w:rsidP="00384ACD">
            <w:r w:rsidRPr="00D85F32">
              <w:rPr>
                <w:rFonts w:cs="Calibri"/>
              </w:rPr>
              <w:t xml:space="preserve">SMHL or </w:t>
            </w:r>
            <w:r>
              <w:rPr>
                <w:rFonts w:cs="Calibri"/>
              </w:rPr>
              <w:t>teaching staff</w:t>
            </w:r>
          </w:p>
        </w:tc>
        <w:tc>
          <w:tcPr>
            <w:tcW w:w="3437" w:type="dxa"/>
          </w:tcPr>
          <w:p w14:paraId="34EAC828" w14:textId="24813009" w:rsidR="00384ACD" w:rsidRDefault="00384ACD" w:rsidP="00384ACD">
            <w:r w:rsidRPr="00D85F32">
              <w:rPr>
                <w:rFonts w:cs="Calibri"/>
              </w:rPr>
              <w:t>The assembly school plan includes session on mental health and resilience</w:t>
            </w:r>
          </w:p>
        </w:tc>
        <w:tc>
          <w:tcPr>
            <w:tcW w:w="1984" w:type="dxa"/>
          </w:tcPr>
          <w:p w14:paraId="2E0D85FE" w14:textId="3592FA0F" w:rsidR="00384ACD" w:rsidRDefault="00384ACD" w:rsidP="00384ACD"/>
        </w:tc>
      </w:tr>
      <w:tr w:rsidR="00AB6013" w14:paraId="3E240B98" w14:textId="77777777" w:rsidTr="000F1F33">
        <w:tc>
          <w:tcPr>
            <w:tcW w:w="1985" w:type="dxa"/>
          </w:tcPr>
          <w:p w14:paraId="3DC7FA0D" w14:textId="77777777" w:rsidR="00AB6013" w:rsidRDefault="00AB6013" w:rsidP="00AB6013"/>
        </w:tc>
        <w:tc>
          <w:tcPr>
            <w:tcW w:w="3969" w:type="dxa"/>
          </w:tcPr>
          <w:p w14:paraId="3BD0A8C1" w14:textId="490BFF92" w:rsidR="00AB6013" w:rsidRDefault="00AB6013" w:rsidP="00AB6013"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 audit current provision across subjects to create links and opportunities to teach resilience and promote wellbeing, including PE/</w:t>
            </w:r>
            <w:r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port</w:t>
            </w:r>
          </w:p>
        </w:tc>
        <w:tc>
          <w:tcPr>
            <w:tcW w:w="1984" w:type="dxa"/>
          </w:tcPr>
          <w:p w14:paraId="4EE6BA65" w14:textId="3D6A8928" w:rsidR="00AB6013" w:rsidRDefault="00AB6013" w:rsidP="00AB6013">
            <w:r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Sept 20</w:t>
            </w:r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950" w:type="dxa"/>
          </w:tcPr>
          <w:p w14:paraId="04899D12" w14:textId="14AED712" w:rsidR="00AB6013" w:rsidRDefault="00AB6013" w:rsidP="00AB6013"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Subject leads</w:t>
            </w:r>
          </w:p>
        </w:tc>
        <w:tc>
          <w:tcPr>
            <w:tcW w:w="3437" w:type="dxa"/>
          </w:tcPr>
          <w:p w14:paraId="2E5B6FFE" w14:textId="127D7BA0" w:rsidR="00AB6013" w:rsidRDefault="00AB6013" w:rsidP="00AB6013"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Schemes of </w:t>
            </w:r>
            <w:r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 w:rsidRPr="00D85F32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earning demonstrate where and how resilience and wellbeing are taught across most subjects</w:t>
            </w:r>
          </w:p>
        </w:tc>
        <w:tc>
          <w:tcPr>
            <w:tcW w:w="1984" w:type="dxa"/>
          </w:tcPr>
          <w:p w14:paraId="04E41C73" w14:textId="332F4834" w:rsidR="00AB6013" w:rsidRDefault="009A4052" w:rsidP="00AB6013">
            <w:r>
              <w:t>Curriculum meeting time</w:t>
            </w:r>
          </w:p>
        </w:tc>
      </w:tr>
      <w:tr w:rsidR="00233E45" w14:paraId="41D6D115" w14:textId="77777777" w:rsidTr="000F1F33">
        <w:tc>
          <w:tcPr>
            <w:tcW w:w="1985" w:type="dxa"/>
          </w:tcPr>
          <w:p w14:paraId="6F55C34E" w14:textId="77777777" w:rsidR="00233E45" w:rsidRDefault="00233E45" w:rsidP="00233E45"/>
        </w:tc>
        <w:tc>
          <w:tcPr>
            <w:tcW w:w="3969" w:type="dxa"/>
          </w:tcPr>
          <w:p w14:paraId="483275DB" w14:textId="5F268DEA" w:rsidR="00233E45" w:rsidRDefault="00233E45" w:rsidP="00233E45">
            <w:r w:rsidRPr="00D85F32">
              <w:rPr>
                <w:rFonts w:cs="Calibri"/>
              </w:rPr>
              <w:t>Work alongside the PSHE lead to ensure common worries and concerns from screening are included in the curriculum and delivered regularly</w:t>
            </w:r>
          </w:p>
        </w:tc>
        <w:tc>
          <w:tcPr>
            <w:tcW w:w="1984" w:type="dxa"/>
          </w:tcPr>
          <w:p w14:paraId="52E02966" w14:textId="46B3397E" w:rsidR="00233E45" w:rsidRDefault="00233E45" w:rsidP="00233E45">
            <w:r>
              <w:rPr>
                <w:rFonts w:cs="Calibri"/>
              </w:rPr>
              <w:t>May 2024</w:t>
            </w:r>
          </w:p>
        </w:tc>
        <w:tc>
          <w:tcPr>
            <w:tcW w:w="1950" w:type="dxa"/>
          </w:tcPr>
          <w:p w14:paraId="7CA11BE5" w14:textId="7835FBEA" w:rsidR="00233E45" w:rsidRDefault="00233E45" w:rsidP="00233E45">
            <w:r w:rsidRPr="00D85F32">
              <w:rPr>
                <w:rFonts w:cs="Calibri"/>
              </w:rPr>
              <w:t>PSHE lead and SMHL</w:t>
            </w:r>
          </w:p>
        </w:tc>
        <w:tc>
          <w:tcPr>
            <w:tcW w:w="3437" w:type="dxa"/>
          </w:tcPr>
          <w:p w14:paraId="4BB82B55" w14:textId="4A0E2862" w:rsidR="00233E45" w:rsidRDefault="00233E45" w:rsidP="00233E45">
            <w:r w:rsidRPr="00D85F32">
              <w:rPr>
                <w:rFonts w:cs="Calibri"/>
              </w:rPr>
              <w:t>The PSHE curriculum is taught regularly and contextual to the needs of the school</w:t>
            </w:r>
          </w:p>
        </w:tc>
        <w:tc>
          <w:tcPr>
            <w:tcW w:w="1984" w:type="dxa"/>
          </w:tcPr>
          <w:p w14:paraId="7363418E" w14:textId="7B422BE9" w:rsidR="00233E45" w:rsidRDefault="00233E45" w:rsidP="00233E45">
            <w:r w:rsidRPr="00D85F32">
              <w:rPr>
                <w:rFonts w:cs="Calibri"/>
              </w:rPr>
              <w:t>Management time</w:t>
            </w:r>
          </w:p>
        </w:tc>
      </w:tr>
      <w:tr w:rsidR="00047C85" w14:paraId="02D35BE7" w14:textId="77777777" w:rsidTr="000F1F33">
        <w:tc>
          <w:tcPr>
            <w:tcW w:w="1985" w:type="dxa"/>
          </w:tcPr>
          <w:p w14:paraId="79723B15" w14:textId="08DB0EF8" w:rsidR="00047C85" w:rsidRPr="000F1F33" w:rsidRDefault="00047C85" w:rsidP="00047C85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Student voice</w:t>
            </w:r>
          </w:p>
        </w:tc>
        <w:tc>
          <w:tcPr>
            <w:tcW w:w="3969" w:type="dxa"/>
          </w:tcPr>
          <w:p w14:paraId="17C8881D" w14:textId="6EA918AE" w:rsidR="00047C85" w:rsidRDefault="00161D84" w:rsidP="00047C85">
            <w:r>
              <w:t xml:space="preserve">School council meetings </w:t>
            </w:r>
            <w:r w:rsidR="00F60AD7">
              <w:t xml:space="preserve">which focus on actively driving change </w:t>
            </w:r>
            <w:r w:rsidR="00DA15B3">
              <w:t>related to the strategic plan</w:t>
            </w:r>
            <w:r w:rsidR="007A15A7">
              <w:t>.</w:t>
            </w:r>
          </w:p>
          <w:p w14:paraId="2E519342" w14:textId="031A7C1B" w:rsidR="00161D84" w:rsidRPr="00161D84" w:rsidRDefault="00161D84" w:rsidP="00161D84">
            <w:pPr>
              <w:tabs>
                <w:tab w:val="left" w:pos="1320"/>
              </w:tabs>
            </w:pPr>
            <w:r>
              <w:tab/>
            </w:r>
          </w:p>
        </w:tc>
        <w:tc>
          <w:tcPr>
            <w:tcW w:w="1984" w:type="dxa"/>
          </w:tcPr>
          <w:p w14:paraId="0A8B23EC" w14:textId="632EAD26" w:rsidR="00047C85" w:rsidRDefault="00DA15B3" w:rsidP="00047C85">
            <w:r>
              <w:t>Sept 2024</w:t>
            </w:r>
          </w:p>
        </w:tc>
        <w:tc>
          <w:tcPr>
            <w:tcW w:w="1950" w:type="dxa"/>
          </w:tcPr>
          <w:p w14:paraId="16EDB927" w14:textId="0D2ECA1F" w:rsidR="006A2230" w:rsidRDefault="0012588C" w:rsidP="00047C85">
            <w:r>
              <w:t>Staff members who oversee the school council</w:t>
            </w:r>
          </w:p>
        </w:tc>
        <w:tc>
          <w:tcPr>
            <w:tcW w:w="3437" w:type="dxa"/>
          </w:tcPr>
          <w:p w14:paraId="38E4CB49" w14:textId="4C70D3EF" w:rsidR="00047C85" w:rsidRDefault="006E0159" w:rsidP="00047C85">
            <w:r>
              <w:t xml:space="preserve">School council meetings planned in to discuss mental health and strategic plan. </w:t>
            </w:r>
          </w:p>
        </w:tc>
        <w:tc>
          <w:tcPr>
            <w:tcW w:w="1984" w:type="dxa"/>
          </w:tcPr>
          <w:p w14:paraId="3A58B2CB" w14:textId="77777777" w:rsidR="00047C85" w:rsidRDefault="00047C85" w:rsidP="00047C85"/>
          <w:p w14:paraId="7CBA3B18" w14:textId="77777777" w:rsidR="00056295" w:rsidRDefault="00056295" w:rsidP="00047C85"/>
          <w:p w14:paraId="3C577940" w14:textId="77CFDF66" w:rsidR="00056295" w:rsidRDefault="00056295" w:rsidP="00047C85"/>
        </w:tc>
      </w:tr>
      <w:tr w:rsidR="002608D0" w14:paraId="0AAD92BC" w14:textId="77777777" w:rsidTr="000F1F33">
        <w:tc>
          <w:tcPr>
            <w:tcW w:w="1985" w:type="dxa"/>
          </w:tcPr>
          <w:p w14:paraId="42106930" w14:textId="6578F1C6" w:rsidR="002608D0" w:rsidRPr="000F1F33" w:rsidRDefault="002608D0" w:rsidP="002608D0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Staff development</w:t>
            </w:r>
          </w:p>
        </w:tc>
        <w:tc>
          <w:tcPr>
            <w:tcW w:w="3969" w:type="dxa"/>
          </w:tcPr>
          <w:p w14:paraId="0AA03D18" w14:textId="4B736045" w:rsidR="002608D0" w:rsidRDefault="002608D0" w:rsidP="002608D0">
            <w:r w:rsidRPr="2051E9C4">
              <w:rPr>
                <w:rFonts w:cs="Calibri"/>
              </w:rPr>
              <w:t>When policies are planned for review, evaluate them to ensure they reflect the mental health and wellbeing practices of the school</w:t>
            </w:r>
          </w:p>
        </w:tc>
        <w:tc>
          <w:tcPr>
            <w:tcW w:w="1984" w:type="dxa"/>
          </w:tcPr>
          <w:p w14:paraId="40546F5A" w14:textId="244105F8" w:rsidR="002608D0" w:rsidRDefault="002608D0" w:rsidP="002608D0">
            <w:r w:rsidRPr="00D85F32">
              <w:rPr>
                <w:rFonts w:cs="Calibri"/>
              </w:rPr>
              <w:t>Autumn term 2024 (as and when)</w:t>
            </w:r>
          </w:p>
        </w:tc>
        <w:tc>
          <w:tcPr>
            <w:tcW w:w="1950" w:type="dxa"/>
          </w:tcPr>
          <w:p w14:paraId="02409AED" w14:textId="6D8EB8D5" w:rsidR="002608D0" w:rsidRDefault="002608D0" w:rsidP="002608D0">
            <w:r w:rsidRPr="00D85F32">
              <w:rPr>
                <w:rFonts w:cs="Calibri"/>
              </w:rPr>
              <w:t>SMHL and SLT</w:t>
            </w:r>
          </w:p>
        </w:tc>
        <w:tc>
          <w:tcPr>
            <w:tcW w:w="3437" w:type="dxa"/>
          </w:tcPr>
          <w:p w14:paraId="038437AA" w14:textId="1755B6FF" w:rsidR="002608D0" w:rsidRDefault="002608D0" w:rsidP="002608D0">
            <w:r w:rsidRPr="00D85F32">
              <w:rPr>
                <w:rFonts w:cs="Calibri"/>
              </w:rPr>
              <w:t xml:space="preserve">Policies and staff induction include mental health and </w:t>
            </w:r>
            <w:r>
              <w:rPr>
                <w:rFonts w:cs="Calibri"/>
              </w:rPr>
              <w:t>wellbeing</w:t>
            </w:r>
          </w:p>
        </w:tc>
        <w:tc>
          <w:tcPr>
            <w:tcW w:w="1984" w:type="dxa"/>
          </w:tcPr>
          <w:p w14:paraId="025825C4" w14:textId="4E5A129A" w:rsidR="002608D0" w:rsidRDefault="002608D0" w:rsidP="002608D0">
            <w:r w:rsidRPr="00D85F32">
              <w:rPr>
                <w:rFonts w:cs="Calibri"/>
              </w:rPr>
              <w:t>Management time</w:t>
            </w:r>
          </w:p>
        </w:tc>
      </w:tr>
      <w:tr w:rsidR="00594AD7" w14:paraId="79E39978" w14:textId="77777777" w:rsidTr="000F1F33">
        <w:tc>
          <w:tcPr>
            <w:tcW w:w="1985" w:type="dxa"/>
          </w:tcPr>
          <w:p w14:paraId="194A4018" w14:textId="77777777" w:rsidR="00594AD7" w:rsidRDefault="00594AD7" w:rsidP="00594AD7"/>
        </w:tc>
        <w:tc>
          <w:tcPr>
            <w:tcW w:w="3969" w:type="dxa"/>
          </w:tcPr>
          <w:p w14:paraId="5089A0E0" w14:textId="7EE49700" w:rsidR="00594AD7" w:rsidRDefault="00594AD7" w:rsidP="00594AD7">
            <w:r w:rsidRPr="00D85F32">
              <w:rPr>
                <w:rFonts w:cs="Calibri"/>
              </w:rPr>
              <w:t>SLT to review the impact on staff workload when new initiatives are planned</w:t>
            </w:r>
          </w:p>
        </w:tc>
        <w:tc>
          <w:tcPr>
            <w:tcW w:w="1984" w:type="dxa"/>
          </w:tcPr>
          <w:p w14:paraId="4AED8824" w14:textId="71778AA9" w:rsidR="00594AD7" w:rsidRDefault="00594AD7" w:rsidP="00594AD7">
            <w:r>
              <w:t>Sept 2024 (reviewed annually)</w:t>
            </w:r>
          </w:p>
        </w:tc>
        <w:tc>
          <w:tcPr>
            <w:tcW w:w="1950" w:type="dxa"/>
          </w:tcPr>
          <w:p w14:paraId="158CB3F5" w14:textId="6975BAA3" w:rsidR="00594AD7" w:rsidRDefault="00594AD7" w:rsidP="00594AD7">
            <w:r w:rsidRPr="00D85F32">
              <w:rPr>
                <w:rFonts w:cs="Calibri"/>
              </w:rPr>
              <w:t>SLT</w:t>
            </w:r>
          </w:p>
        </w:tc>
        <w:tc>
          <w:tcPr>
            <w:tcW w:w="3437" w:type="dxa"/>
          </w:tcPr>
          <w:p w14:paraId="51E0808A" w14:textId="6485F141" w:rsidR="00594AD7" w:rsidRDefault="00594AD7" w:rsidP="00594AD7">
            <w:r w:rsidRPr="00D85F32">
              <w:rPr>
                <w:rFonts w:cs="Calibri"/>
              </w:rPr>
              <w:t>Staff report that workload is considered</w:t>
            </w:r>
          </w:p>
        </w:tc>
        <w:tc>
          <w:tcPr>
            <w:tcW w:w="1984" w:type="dxa"/>
          </w:tcPr>
          <w:p w14:paraId="2CB0135D" w14:textId="1794D915" w:rsidR="00594AD7" w:rsidRDefault="00DA559A" w:rsidP="00594AD7">
            <w:r>
              <w:t>SLT meeting time</w:t>
            </w:r>
          </w:p>
        </w:tc>
      </w:tr>
      <w:tr w:rsidR="00CE45A7" w14:paraId="737AED2B" w14:textId="77777777" w:rsidTr="000F1F33">
        <w:tc>
          <w:tcPr>
            <w:tcW w:w="1985" w:type="dxa"/>
          </w:tcPr>
          <w:p w14:paraId="4590FBDB" w14:textId="15EB0322" w:rsidR="00CE45A7" w:rsidRPr="000F1F33" w:rsidRDefault="00CE45A7" w:rsidP="00CE45A7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t>Parents, carers and families</w:t>
            </w:r>
          </w:p>
        </w:tc>
        <w:tc>
          <w:tcPr>
            <w:tcW w:w="3969" w:type="dxa"/>
          </w:tcPr>
          <w:p w14:paraId="661AE1D0" w14:textId="054BC239" w:rsidR="00CE45A7" w:rsidRDefault="00CE45A7" w:rsidP="00CE45A7">
            <w:r w:rsidRPr="00D85F32">
              <w:rPr>
                <w:rFonts w:cs="Calibri"/>
              </w:rPr>
              <w:t>To promote mental health and wellbeing to parents, carers and families and signpost to appropriate local and national organisations</w:t>
            </w:r>
          </w:p>
        </w:tc>
        <w:tc>
          <w:tcPr>
            <w:tcW w:w="1984" w:type="dxa"/>
          </w:tcPr>
          <w:p w14:paraId="3055DFED" w14:textId="46DB8248" w:rsidR="00CE45A7" w:rsidRDefault="00CE45A7" w:rsidP="00CE45A7">
            <w:r w:rsidRPr="00D85F32">
              <w:rPr>
                <w:rFonts w:cs="Calibri"/>
              </w:rPr>
              <w:t xml:space="preserve">Spring </w:t>
            </w:r>
            <w:r>
              <w:rPr>
                <w:rFonts w:cs="Calibri"/>
              </w:rPr>
              <w:t>t</w:t>
            </w:r>
            <w:r w:rsidRPr="00D85F32">
              <w:rPr>
                <w:rFonts w:cs="Calibri"/>
              </w:rPr>
              <w:t>erm 202</w:t>
            </w:r>
            <w:r w:rsidR="003C3957">
              <w:rPr>
                <w:rFonts w:cs="Calibri"/>
              </w:rPr>
              <w:t>5</w:t>
            </w:r>
          </w:p>
        </w:tc>
        <w:tc>
          <w:tcPr>
            <w:tcW w:w="1950" w:type="dxa"/>
          </w:tcPr>
          <w:p w14:paraId="697C4822" w14:textId="706695B5" w:rsidR="00CE45A7" w:rsidRDefault="00CE45A7" w:rsidP="00CE45A7">
            <w:r w:rsidRPr="00D85F32">
              <w:rPr>
                <w:rFonts w:cs="Calibri"/>
              </w:rPr>
              <w:t>SMHL</w:t>
            </w:r>
          </w:p>
        </w:tc>
        <w:tc>
          <w:tcPr>
            <w:tcW w:w="3437" w:type="dxa"/>
          </w:tcPr>
          <w:p w14:paraId="5FE833AA" w14:textId="2A8A2289" w:rsidR="00CE45A7" w:rsidRDefault="00CE45A7" w:rsidP="00CE45A7">
            <w:r w:rsidRPr="00D85F32">
              <w:rPr>
                <w:rFonts w:cs="Calibri"/>
              </w:rPr>
              <w:t>Newsletter</w:t>
            </w:r>
            <w:r>
              <w:rPr>
                <w:rFonts w:cs="Calibri"/>
              </w:rPr>
              <w:t xml:space="preserve"> in place, and the school w</w:t>
            </w:r>
            <w:r w:rsidRPr="00D85F32">
              <w:rPr>
                <w:rFonts w:cs="Calibri"/>
              </w:rPr>
              <w:t xml:space="preserve">ebsite reflects the mental health and </w:t>
            </w:r>
            <w:r>
              <w:rPr>
                <w:rFonts w:cs="Calibri"/>
              </w:rPr>
              <w:t>wellbeing</w:t>
            </w:r>
            <w:r w:rsidRPr="00D85F32">
              <w:rPr>
                <w:rFonts w:cs="Calibri"/>
              </w:rPr>
              <w:t xml:space="preserve"> offer of the school and provides sources of support</w:t>
            </w:r>
          </w:p>
        </w:tc>
        <w:tc>
          <w:tcPr>
            <w:tcW w:w="1984" w:type="dxa"/>
          </w:tcPr>
          <w:p w14:paraId="6A12EF80" w14:textId="7832F3C6" w:rsidR="00CE45A7" w:rsidRDefault="00CE45A7" w:rsidP="00CE45A7">
            <w:r>
              <w:t>Management time</w:t>
            </w:r>
          </w:p>
        </w:tc>
      </w:tr>
      <w:tr w:rsidR="0062111C" w14:paraId="2A53FE3B" w14:textId="77777777" w:rsidTr="000F1F33">
        <w:tc>
          <w:tcPr>
            <w:tcW w:w="1985" w:type="dxa"/>
          </w:tcPr>
          <w:p w14:paraId="217E9475" w14:textId="6B7582FF" w:rsidR="0062111C" w:rsidRPr="000F1F33" w:rsidRDefault="0062111C" w:rsidP="0062111C">
            <w:pPr>
              <w:rPr>
                <w:b/>
                <w:bCs/>
              </w:rPr>
            </w:pPr>
            <w:r w:rsidRPr="000F1F33">
              <w:rPr>
                <w:b/>
                <w:bCs/>
              </w:rPr>
              <w:lastRenderedPageBreak/>
              <w:t>Targeted support and appropriate referral</w:t>
            </w:r>
          </w:p>
        </w:tc>
        <w:tc>
          <w:tcPr>
            <w:tcW w:w="3969" w:type="dxa"/>
          </w:tcPr>
          <w:p w14:paraId="10120B5F" w14:textId="73164080" w:rsidR="0062111C" w:rsidRDefault="0062111C" w:rsidP="0062111C">
            <w:r w:rsidRPr="00D85F32">
              <w:rPr>
                <w:rFonts w:cs="Calibri"/>
              </w:rPr>
              <w:t>To get to know local external agencies and early help support, including referral routes and thresholds for accessing help</w:t>
            </w:r>
          </w:p>
        </w:tc>
        <w:tc>
          <w:tcPr>
            <w:tcW w:w="1984" w:type="dxa"/>
          </w:tcPr>
          <w:p w14:paraId="1F4AFE33" w14:textId="7624AE3E" w:rsidR="0062111C" w:rsidRDefault="0062111C" w:rsidP="0062111C">
            <w:r w:rsidRPr="00D85F32">
              <w:rPr>
                <w:rFonts w:cs="Calibri"/>
              </w:rPr>
              <w:t xml:space="preserve">Autumn </w:t>
            </w:r>
            <w:r>
              <w:rPr>
                <w:rFonts w:cs="Calibri"/>
              </w:rPr>
              <w:t>t</w:t>
            </w:r>
            <w:r w:rsidRPr="00D85F32">
              <w:rPr>
                <w:rFonts w:cs="Calibri"/>
              </w:rPr>
              <w:t>erm 202</w:t>
            </w:r>
            <w:r>
              <w:rPr>
                <w:rFonts w:cs="Calibri"/>
              </w:rPr>
              <w:t>4</w:t>
            </w:r>
          </w:p>
        </w:tc>
        <w:tc>
          <w:tcPr>
            <w:tcW w:w="1950" w:type="dxa"/>
          </w:tcPr>
          <w:p w14:paraId="1B06B755" w14:textId="46A9BE09" w:rsidR="0062111C" w:rsidRDefault="0062111C" w:rsidP="0062111C">
            <w:r w:rsidRPr="00D85F32">
              <w:rPr>
                <w:rFonts w:cs="Calibri"/>
              </w:rPr>
              <w:t>SMHL</w:t>
            </w:r>
          </w:p>
        </w:tc>
        <w:tc>
          <w:tcPr>
            <w:tcW w:w="3437" w:type="dxa"/>
          </w:tcPr>
          <w:p w14:paraId="6BB3F252" w14:textId="7474F07B" w:rsidR="0062111C" w:rsidRDefault="0062111C" w:rsidP="0062111C">
            <w:r>
              <w:rPr>
                <w:rFonts w:cs="Calibri"/>
              </w:rPr>
              <w:t>The senior mental health lead</w:t>
            </w:r>
            <w:r w:rsidRPr="00D85F3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is</w:t>
            </w:r>
            <w:r w:rsidRPr="00D85F32">
              <w:rPr>
                <w:rFonts w:cs="Calibri"/>
              </w:rPr>
              <w:t xml:space="preserve"> confident to refer and access help within the school’s local context</w:t>
            </w:r>
          </w:p>
        </w:tc>
        <w:tc>
          <w:tcPr>
            <w:tcW w:w="1984" w:type="dxa"/>
          </w:tcPr>
          <w:p w14:paraId="716427B3" w14:textId="16FEF3E0" w:rsidR="0062111C" w:rsidRDefault="0062111C" w:rsidP="0062111C">
            <w:r w:rsidRPr="00D85F32">
              <w:rPr>
                <w:rFonts w:cs="Calibri"/>
              </w:rPr>
              <w:t>Cover costs</w:t>
            </w:r>
          </w:p>
        </w:tc>
      </w:tr>
      <w:tr w:rsidR="00865190" w14:paraId="63678B88" w14:textId="77777777" w:rsidTr="000F1F33">
        <w:tc>
          <w:tcPr>
            <w:tcW w:w="1985" w:type="dxa"/>
          </w:tcPr>
          <w:p w14:paraId="1840D09D" w14:textId="77777777" w:rsidR="00865190" w:rsidRDefault="00865190" w:rsidP="00865190"/>
        </w:tc>
        <w:tc>
          <w:tcPr>
            <w:tcW w:w="3969" w:type="dxa"/>
          </w:tcPr>
          <w:p w14:paraId="098FE3C4" w14:textId="3BF34E93" w:rsidR="00865190" w:rsidRDefault="00865190" w:rsidP="00865190">
            <w:r w:rsidRPr="00D85F32">
              <w:rPr>
                <w:rFonts w:cs="Calibri"/>
              </w:rPr>
              <w:t>Engage in local mental health networks with schools</w:t>
            </w:r>
          </w:p>
        </w:tc>
        <w:tc>
          <w:tcPr>
            <w:tcW w:w="1984" w:type="dxa"/>
          </w:tcPr>
          <w:p w14:paraId="702189AD" w14:textId="4083B09B" w:rsidR="00865190" w:rsidRDefault="00865190" w:rsidP="00865190">
            <w:r w:rsidRPr="00D85F32">
              <w:rPr>
                <w:rFonts w:cs="Calibri"/>
              </w:rPr>
              <w:t xml:space="preserve">Spring </w:t>
            </w:r>
            <w:r>
              <w:rPr>
                <w:rFonts w:cs="Calibri"/>
              </w:rPr>
              <w:t>t</w:t>
            </w:r>
            <w:r w:rsidRPr="00D85F32">
              <w:rPr>
                <w:rFonts w:cs="Calibri"/>
              </w:rPr>
              <w:t>erm 202</w:t>
            </w:r>
            <w:r>
              <w:rPr>
                <w:rFonts w:cs="Calibri"/>
              </w:rPr>
              <w:t>5</w:t>
            </w:r>
          </w:p>
        </w:tc>
        <w:tc>
          <w:tcPr>
            <w:tcW w:w="1950" w:type="dxa"/>
          </w:tcPr>
          <w:p w14:paraId="51ABA9E2" w14:textId="0778A633" w:rsidR="00865190" w:rsidRDefault="00865190" w:rsidP="00865190">
            <w:r w:rsidRPr="00D85F32">
              <w:rPr>
                <w:rFonts w:cs="Calibri"/>
              </w:rPr>
              <w:t>SMHL</w:t>
            </w:r>
          </w:p>
        </w:tc>
        <w:tc>
          <w:tcPr>
            <w:tcW w:w="3437" w:type="dxa"/>
          </w:tcPr>
          <w:p w14:paraId="41A11CA4" w14:textId="3A8CB73D" w:rsidR="00865190" w:rsidRDefault="00865190" w:rsidP="00865190">
            <w:r w:rsidRPr="2051E9C4">
              <w:rPr>
                <w:rFonts w:cs="Calibri"/>
              </w:rPr>
              <w:t>Confident SMHL who gains support and provides support to others</w:t>
            </w:r>
          </w:p>
        </w:tc>
        <w:tc>
          <w:tcPr>
            <w:tcW w:w="1984" w:type="dxa"/>
          </w:tcPr>
          <w:p w14:paraId="5CD49BBD" w14:textId="435E76AB" w:rsidR="00865190" w:rsidRDefault="00865190" w:rsidP="00865190">
            <w:r w:rsidRPr="00D85F32">
              <w:rPr>
                <w:rFonts w:cs="Calibri"/>
              </w:rPr>
              <w:t>Cover costs</w:t>
            </w:r>
          </w:p>
        </w:tc>
      </w:tr>
    </w:tbl>
    <w:p w14:paraId="3D36FE04" w14:textId="77777777" w:rsidR="005023ED" w:rsidRDefault="005023ED"/>
    <w:sectPr w:rsidR="005023ED" w:rsidSect="005023ED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ED"/>
    <w:rsid w:val="00000332"/>
    <w:rsid w:val="00047C85"/>
    <w:rsid w:val="00056295"/>
    <w:rsid w:val="0009230A"/>
    <w:rsid w:val="000F1F33"/>
    <w:rsid w:val="001054D4"/>
    <w:rsid w:val="0010696B"/>
    <w:rsid w:val="0012013C"/>
    <w:rsid w:val="001252C9"/>
    <w:rsid w:val="0012588C"/>
    <w:rsid w:val="00153B07"/>
    <w:rsid w:val="00161D84"/>
    <w:rsid w:val="00216C20"/>
    <w:rsid w:val="00233E45"/>
    <w:rsid w:val="00236A83"/>
    <w:rsid w:val="002608D0"/>
    <w:rsid w:val="00343CA4"/>
    <w:rsid w:val="00365C3C"/>
    <w:rsid w:val="003802E8"/>
    <w:rsid w:val="00384ACD"/>
    <w:rsid w:val="003C3957"/>
    <w:rsid w:val="003D2712"/>
    <w:rsid w:val="003D6B04"/>
    <w:rsid w:val="003F235B"/>
    <w:rsid w:val="00431EF1"/>
    <w:rsid w:val="0044408C"/>
    <w:rsid w:val="00473F81"/>
    <w:rsid w:val="00474A0A"/>
    <w:rsid w:val="004E5958"/>
    <w:rsid w:val="005023ED"/>
    <w:rsid w:val="0055292F"/>
    <w:rsid w:val="00594AD7"/>
    <w:rsid w:val="005C429D"/>
    <w:rsid w:val="0062111C"/>
    <w:rsid w:val="006675EC"/>
    <w:rsid w:val="006A2230"/>
    <w:rsid w:val="006D636B"/>
    <w:rsid w:val="006E0159"/>
    <w:rsid w:val="0074108D"/>
    <w:rsid w:val="007615BB"/>
    <w:rsid w:val="00762B04"/>
    <w:rsid w:val="007A15A7"/>
    <w:rsid w:val="007A715C"/>
    <w:rsid w:val="007B0AAC"/>
    <w:rsid w:val="007C0D7A"/>
    <w:rsid w:val="008120D3"/>
    <w:rsid w:val="00836E40"/>
    <w:rsid w:val="00865190"/>
    <w:rsid w:val="008A29AF"/>
    <w:rsid w:val="008A5B74"/>
    <w:rsid w:val="009464F8"/>
    <w:rsid w:val="00960945"/>
    <w:rsid w:val="00981C6E"/>
    <w:rsid w:val="00987832"/>
    <w:rsid w:val="00992E5C"/>
    <w:rsid w:val="009A4052"/>
    <w:rsid w:val="009B3BBB"/>
    <w:rsid w:val="009F719B"/>
    <w:rsid w:val="00A043DF"/>
    <w:rsid w:val="00AA4F72"/>
    <w:rsid w:val="00AB6013"/>
    <w:rsid w:val="00B1179B"/>
    <w:rsid w:val="00B138FB"/>
    <w:rsid w:val="00B17657"/>
    <w:rsid w:val="00B44FD2"/>
    <w:rsid w:val="00BA30FA"/>
    <w:rsid w:val="00BF4F31"/>
    <w:rsid w:val="00C00793"/>
    <w:rsid w:val="00C04E61"/>
    <w:rsid w:val="00C169D0"/>
    <w:rsid w:val="00C96913"/>
    <w:rsid w:val="00CA0E04"/>
    <w:rsid w:val="00CE45A7"/>
    <w:rsid w:val="00D17303"/>
    <w:rsid w:val="00D20319"/>
    <w:rsid w:val="00DA15B3"/>
    <w:rsid w:val="00DA559A"/>
    <w:rsid w:val="00DB6F66"/>
    <w:rsid w:val="00E2252E"/>
    <w:rsid w:val="00E32A60"/>
    <w:rsid w:val="00E63220"/>
    <w:rsid w:val="00EA1C5B"/>
    <w:rsid w:val="00F3674F"/>
    <w:rsid w:val="00F436C2"/>
    <w:rsid w:val="00F60AD7"/>
    <w:rsid w:val="00F918AB"/>
    <w:rsid w:val="00FE024B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AFCE"/>
  <w14:defaultImageDpi w14:val="32767"/>
  <w15:chartTrackingRefBased/>
  <w15:docId w15:val="{C0D73299-D872-154E-AB37-29B2C76A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33E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Bateman</dc:creator>
  <cp:keywords/>
  <dc:description/>
  <cp:lastModifiedBy>Chloe Anderson</cp:lastModifiedBy>
  <cp:revision>45</cp:revision>
  <dcterms:created xsi:type="dcterms:W3CDTF">2023-09-21T12:00:00Z</dcterms:created>
  <dcterms:modified xsi:type="dcterms:W3CDTF">2024-10-09T20:36:00Z</dcterms:modified>
</cp:coreProperties>
</file>